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74" w:rsidRPr="00CB1374" w:rsidRDefault="00CB1374" w:rsidP="00CB1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374" w:rsidRDefault="00CB1374" w:rsidP="00CB13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994">
        <w:rPr>
          <w:rFonts w:ascii="Times New Roman" w:hAnsi="Times New Roman"/>
          <w:sz w:val="28"/>
          <w:szCs w:val="28"/>
        </w:rPr>
        <w:t>Размер компен</w:t>
      </w:r>
      <w:r>
        <w:rPr>
          <w:rFonts w:ascii="Times New Roman" w:hAnsi="Times New Roman"/>
          <w:sz w:val="28"/>
          <w:szCs w:val="28"/>
        </w:rPr>
        <w:t xml:space="preserve">сационного фонда СРО АУ «Лига» </w:t>
      </w:r>
      <w:r w:rsidRPr="00046994">
        <w:rPr>
          <w:rFonts w:ascii="Times New Roman" w:hAnsi="Times New Roman"/>
          <w:sz w:val="28"/>
          <w:szCs w:val="28"/>
        </w:rPr>
        <w:t>по состоянию на 3</w:t>
      </w:r>
      <w:r w:rsidR="00316990">
        <w:rPr>
          <w:rFonts w:ascii="Times New Roman" w:hAnsi="Times New Roman"/>
          <w:sz w:val="28"/>
          <w:szCs w:val="28"/>
        </w:rPr>
        <w:t>1</w:t>
      </w:r>
      <w:r w:rsidRPr="00046994">
        <w:rPr>
          <w:rFonts w:ascii="Times New Roman" w:hAnsi="Times New Roman"/>
          <w:sz w:val="28"/>
          <w:szCs w:val="28"/>
        </w:rPr>
        <w:t>.</w:t>
      </w:r>
      <w:r w:rsidR="00316990">
        <w:rPr>
          <w:rFonts w:ascii="Times New Roman" w:hAnsi="Times New Roman"/>
          <w:sz w:val="28"/>
          <w:szCs w:val="28"/>
        </w:rPr>
        <w:t>03</w:t>
      </w:r>
      <w:r w:rsidRPr="00046994">
        <w:rPr>
          <w:rFonts w:ascii="Times New Roman" w:hAnsi="Times New Roman"/>
          <w:sz w:val="28"/>
          <w:szCs w:val="28"/>
        </w:rPr>
        <w:t>.201</w:t>
      </w:r>
      <w:r w:rsidR="00316990">
        <w:rPr>
          <w:rFonts w:ascii="Times New Roman" w:hAnsi="Times New Roman"/>
          <w:sz w:val="28"/>
          <w:szCs w:val="28"/>
        </w:rPr>
        <w:t>6</w:t>
      </w:r>
      <w:r w:rsidRPr="00046994">
        <w:rPr>
          <w:rFonts w:ascii="Times New Roman" w:hAnsi="Times New Roman"/>
          <w:sz w:val="28"/>
          <w:szCs w:val="28"/>
        </w:rPr>
        <w:t xml:space="preserve">г. составляет </w:t>
      </w:r>
      <w:r>
        <w:rPr>
          <w:rFonts w:ascii="Times New Roman" w:hAnsi="Times New Roman"/>
          <w:sz w:val="28"/>
          <w:szCs w:val="28"/>
        </w:rPr>
        <w:t>1</w:t>
      </w:r>
      <w:r w:rsidR="003169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316990">
        <w:rPr>
          <w:rFonts w:ascii="Times New Roman" w:hAnsi="Times New Roman"/>
          <w:sz w:val="28"/>
          <w:szCs w:val="28"/>
        </w:rPr>
        <w:t>059</w:t>
      </w:r>
      <w:r>
        <w:rPr>
          <w:rFonts w:ascii="Times New Roman" w:hAnsi="Times New Roman"/>
          <w:sz w:val="28"/>
          <w:szCs w:val="28"/>
        </w:rPr>
        <w:t> </w:t>
      </w:r>
      <w:r w:rsidR="00316990"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>,</w:t>
      </w:r>
      <w:r w:rsidR="00316990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CB1374" w:rsidRPr="00046994" w:rsidRDefault="00CB1374" w:rsidP="00CB13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994">
        <w:rPr>
          <w:rFonts w:ascii="Times New Roman" w:hAnsi="Times New Roman"/>
          <w:sz w:val="28"/>
          <w:szCs w:val="28"/>
        </w:rPr>
        <w:t>Выплаты из компенсационного фонда не производились.</w:t>
      </w:r>
    </w:p>
    <w:p w:rsidR="00CB1374" w:rsidRPr="00CB1374" w:rsidRDefault="00CB1374" w:rsidP="00CB1374">
      <w:pPr>
        <w:jc w:val="both"/>
      </w:pPr>
    </w:p>
    <w:sectPr w:rsidR="00CB1374" w:rsidRPr="00CB1374" w:rsidSect="0047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74"/>
    <w:rsid w:val="00316990"/>
    <w:rsid w:val="00414A7A"/>
    <w:rsid w:val="00474FAA"/>
    <w:rsid w:val="00711968"/>
    <w:rsid w:val="00CB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olga</cp:lastModifiedBy>
  <cp:revision>2</cp:revision>
  <dcterms:created xsi:type="dcterms:W3CDTF">2016-04-05T10:46:00Z</dcterms:created>
  <dcterms:modified xsi:type="dcterms:W3CDTF">2016-04-05T10:46:00Z</dcterms:modified>
</cp:coreProperties>
</file>